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7DA1C7F9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: ZO/WMN</w:t>
      </w:r>
      <w:r w:rsidR="00CF7726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435C2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1</w:t>
      </w:r>
      <w:r w:rsidR="00366316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</w:t>
      </w:r>
      <w:r w:rsidR="00617D9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</w:t>
      </w:r>
    </w:p>
    <w:p w14:paraId="47684A56" w14:textId="7FF8B9C1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6316">
        <w:rPr>
          <w:rFonts w:asciiTheme="minorHAnsi" w:hAnsiTheme="minorHAnsi" w:cstheme="minorHAnsi"/>
          <w:b/>
          <w:sz w:val="20"/>
          <w:szCs w:val="20"/>
        </w:rPr>
        <w:t>4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</w:t>
      </w:r>
      <w:r w:rsidR="00A3755D">
        <w:rPr>
          <w:rFonts w:asciiTheme="minorHAnsi" w:hAnsiTheme="minorHAnsi" w:cstheme="minorHAnsi"/>
          <w:b/>
          <w:color w:val="FFFFFF"/>
          <w:sz w:val="22"/>
          <w:szCs w:val="22"/>
        </w:rPr>
        <w:t>OWY</w:t>
      </w:r>
    </w:p>
    <w:p w14:paraId="0ABBA2D6" w14:textId="77777777" w:rsidR="005C219F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684A5D" w14:textId="10B9C841" w:rsidR="00741666" w:rsidRPr="00AF7B87" w:rsidRDefault="00F54A9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B8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AF7B87">
        <w:rPr>
          <w:rFonts w:asciiTheme="minorHAnsi" w:hAnsiTheme="minorHAnsi" w:cstheme="minorHAnsi"/>
          <w:sz w:val="22"/>
          <w:szCs w:val="22"/>
        </w:rPr>
        <w:t>prowadzon</w:t>
      </w:r>
      <w:r w:rsidRPr="00AF7B8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AF7B87">
        <w:rPr>
          <w:rFonts w:asciiTheme="minorHAnsi" w:hAnsiTheme="minorHAnsi" w:cstheme="minorHAnsi"/>
          <w:sz w:val="22"/>
          <w:szCs w:val="22"/>
        </w:rPr>
        <w:t>P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AF7B87">
        <w:rPr>
          <w:rFonts w:asciiTheme="minorHAnsi" w:hAnsiTheme="minorHAnsi" w:cstheme="minorHAnsi"/>
          <w:sz w:val="22"/>
          <w:szCs w:val="22"/>
        </w:rPr>
        <w:t>otwartego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AF7B87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AF7B8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AF7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B87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, </w:t>
      </w:r>
      <w:r w:rsidRPr="00AF7B8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14:paraId="47684A76" w14:textId="61908D6F" w:rsidR="00614837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Ę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5820F80A" w14:textId="2AED1EF8" w:rsidR="006F2DD0" w:rsidRPr="006F2DD0" w:rsidRDefault="00304423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304423">
        <w:rPr>
          <w:rFonts w:asciiTheme="minorHAnsi" w:hAnsiTheme="minorHAnsi" w:cstheme="minorHAnsi"/>
          <w:b/>
          <w:bCs/>
          <w:sz w:val="22"/>
          <w:szCs w:val="22"/>
        </w:rPr>
        <w:t>OFERUJEMY OKRES GWARANCJI</w:t>
      </w:r>
      <w:r w:rsidR="006F2DD0" w:rsidRPr="006F2DD0">
        <w:rPr>
          <w:rFonts w:asciiTheme="minorHAnsi" w:hAnsiTheme="minorHAnsi" w:cstheme="minorHAnsi"/>
          <w:sz w:val="22"/>
          <w:szCs w:val="22"/>
        </w:rPr>
        <w:t>:</w:t>
      </w:r>
      <w:r w:rsidR="00E0691D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</w:t>
      </w:r>
      <w:r w:rsidR="00236C99" w:rsidRPr="004E6069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6F2DD0" w:rsidRPr="006F2DD0">
        <w:rPr>
          <w:rFonts w:asciiTheme="minorHAnsi" w:hAnsiTheme="minorHAnsi" w:cstheme="minorHAnsi"/>
          <w:sz w:val="22"/>
          <w:szCs w:val="22"/>
        </w:rPr>
        <w:t>.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50772C57" w:rsidR="00D13FDB" w:rsidRPr="00FA1A7E" w:rsidRDefault="00192479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Roboty</w:t>
      </w:r>
      <w:r w:rsidR="004E660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 w:rsidR="004E6609"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1C7297" w:rsidRDefault="006722B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441D" w14:textId="77777777" w:rsidR="00AF0ADA" w:rsidRDefault="00AF0ADA">
      <w:r>
        <w:separator/>
      </w:r>
    </w:p>
    <w:p w14:paraId="02E6C27D" w14:textId="77777777" w:rsidR="00AF0ADA" w:rsidRDefault="00AF0ADA"/>
  </w:endnote>
  <w:endnote w:type="continuationSeparator" w:id="0">
    <w:p w14:paraId="01142CA1" w14:textId="77777777" w:rsidR="00AF0ADA" w:rsidRDefault="00AF0ADA">
      <w:r>
        <w:continuationSeparator/>
      </w:r>
    </w:p>
    <w:p w14:paraId="7E00C159" w14:textId="77777777" w:rsidR="00AF0ADA" w:rsidRDefault="00AF0ADA"/>
  </w:endnote>
  <w:endnote w:type="continuationNotice" w:id="1">
    <w:p w14:paraId="5AA793BE" w14:textId="77777777" w:rsidR="00AF0ADA" w:rsidRDefault="00AF0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4C7C" w14:textId="77777777" w:rsidR="00AF0ADA" w:rsidRDefault="00AF0ADA">
      <w:r>
        <w:separator/>
      </w:r>
    </w:p>
    <w:p w14:paraId="20AB1993" w14:textId="77777777" w:rsidR="00AF0ADA" w:rsidRDefault="00AF0ADA"/>
  </w:footnote>
  <w:footnote w:type="continuationSeparator" w:id="0">
    <w:p w14:paraId="3F72A28C" w14:textId="77777777" w:rsidR="00AF0ADA" w:rsidRDefault="00AF0ADA">
      <w:r>
        <w:continuationSeparator/>
      </w:r>
    </w:p>
    <w:p w14:paraId="2BD29BAB" w14:textId="77777777" w:rsidR="00AF0ADA" w:rsidRDefault="00AF0ADA"/>
  </w:footnote>
  <w:footnote w:type="continuationNotice" w:id="1">
    <w:p w14:paraId="35E9CE30" w14:textId="77777777" w:rsidR="00AF0ADA" w:rsidRDefault="00AF0ADA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42165144" w:rsidR="0086218C" w:rsidRPr="006C74E3" w:rsidRDefault="0086218C" w:rsidP="0086218C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6C74E3">
      <w:rPr>
        <w:rFonts w:asciiTheme="minorHAnsi" w:hAnsiTheme="minorHAnsi" w:cstheme="minorHAnsi"/>
        <w:b/>
        <w:i/>
        <w:iCs/>
        <w:sz w:val="16"/>
        <w:szCs w:val="16"/>
      </w:rPr>
      <w:t>Formularz ofert</w:t>
    </w:r>
    <w:r w:rsidR="00DD1C0C">
      <w:rPr>
        <w:rFonts w:asciiTheme="minorHAnsi" w:hAnsiTheme="minorHAnsi" w:cstheme="minorHAnsi"/>
        <w:b/>
        <w:i/>
        <w:iCs/>
        <w:sz w:val="16"/>
        <w:szCs w:val="16"/>
      </w:rPr>
      <w:t>owy</w:t>
    </w:r>
  </w:p>
  <w:p w14:paraId="0A7E5BD7" w14:textId="77777777" w:rsidR="001F0DAF" w:rsidRPr="001F0DAF" w:rsidRDefault="001F0DAF" w:rsidP="001F0DAF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47684AC5" w14:textId="2C95FE41" w:rsidR="0086218C" w:rsidRPr="001F0DAF" w:rsidRDefault="001F0DAF" w:rsidP="001F0DAF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23050359">
    <w:abstractNumId w:val="37"/>
  </w:num>
  <w:num w:numId="2" w16cid:durableId="828985821">
    <w:abstractNumId w:val="53"/>
  </w:num>
  <w:num w:numId="3" w16cid:durableId="320424819">
    <w:abstractNumId w:val="51"/>
  </w:num>
  <w:num w:numId="4" w16cid:durableId="542058526">
    <w:abstractNumId w:val="54"/>
  </w:num>
  <w:num w:numId="5" w16cid:durableId="1492481796">
    <w:abstractNumId w:val="48"/>
  </w:num>
  <w:num w:numId="6" w16cid:durableId="1755319572">
    <w:abstractNumId w:val="39"/>
  </w:num>
  <w:num w:numId="7" w16cid:durableId="542907353">
    <w:abstractNumId w:val="47"/>
  </w:num>
  <w:num w:numId="8" w16cid:durableId="113528406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7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6316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C2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2B6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ADA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Godoń Zamówienia Publiczne - Doradztwo</cp:lastModifiedBy>
  <cp:revision>51</cp:revision>
  <cp:lastPrinted>2018-04-13T22:03:00Z</cp:lastPrinted>
  <dcterms:created xsi:type="dcterms:W3CDTF">2021-02-28T18:27:00Z</dcterms:created>
  <dcterms:modified xsi:type="dcterms:W3CDTF">2022-05-17T10:15:00Z</dcterms:modified>
</cp:coreProperties>
</file>