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20A971D5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: ZO/WMN</w:t>
      </w:r>
      <w:r w:rsidR="00CF7726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C2487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9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</w:t>
      </w:r>
      <w:r w:rsidR="00617D9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</w:t>
      </w:r>
    </w:p>
    <w:p w14:paraId="47684A56" w14:textId="779469B6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</w:t>
      </w:r>
      <w:r w:rsidR="00A3755D">
        <w:rPr>
          <w:rFonts w:asciiTheme="minorHAnsi" w:hAnsiTheme="minorHAnsi" w:cstheme="minorHAnsi"/>
          <w:b/>
          <w:color w:val="FFFFFF"/>
          <w:sz w:val="22"/>
          <w:szCs w:val="22"/>
        </w:rPr>
        <w:t>OWY</w:t>
      </w:r>
    </w:p>
    <w:p w14:paraId="0ABBA2D6" w14:textId="77777777" w:rsidR="005C219F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684A5D" w14:textId="10B9C841" w:rsidR="00741666" w:rsidRPr="00AF7B87" w:rsidRDefault="00F54A9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B8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AF7B87">
        <w:rPr>
          <w:rFonts w:asciiTheme="minorHAnsi" w:hAnsiTheme="minorHAnsi" w:cstheme="minorHAnsi"/>
          <w:sz w:val="22"/>
          <w:szCs w:val="22"/>
        </w:rPr>
        <w:t>prowadzon</w:t>
      </w:r>
      <w:r w:rsidRPr="00AF7B8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AF7B87">
        <w:rPr>
          <w:rFonts w:asciiTheme="minorHAnsi" w:hAnsiTheme="minorHAnsi" w:cstheme="minorHAnsi"/>
          <w:sz w:val="22"/>
          <w:szCs w:val="22"/>
        </w:rPr>
        <w:t>P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AF7B87">
        <w:rPr>
          <w:rFonts w:asciiTheme="minorHAnsi" w:hAnsiTheme="minorHAnsi" w:cstheme="minorHAnsi"/>
          <w:sz w:val="22"/>
          <w:szCs w:val="22"/>
        </w:rPr>
        <w:t>otwartego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AF7B87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AF7B8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, </w:t>
      </w:r>
      <w:r w:rsidRPr="00AF7B8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14:paraId="47684A76" w14:textId="61908D6F" w:rsidR="00614837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Ę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5820F80A" w14:textId="2AED1EF8" w:rsidR="006F2DD0" w:rsidRPr="006F2DD0" w:rsidRDefault="00304423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304423">
        <w:rPr>
          <w:rFonts w:asciiTheme="minorHAnsi" w:hAnsiTheme="minorHAnsi" w:cstheme="minorHAnsi"/>
          <w:b/>
          <w:bCs/>
          <w:sz w:val="22"/>
          <w:szCs w:val="22"/>
        </w:rPr>
        <w:t>OFERUJEMY OKRES GWARANCJI</w:t>
      </w:r>
      <w:r w:rsidR="006F2DD0" w:rsidRPr="006F2DD0">
        <w:rPr>
          <w:rFonts w:asciiTheme="minorHAnsi" w:hAnsiTheme="minorHAnsi" w:cstheme="minorHAnsi"/>
          <w:sz w:val="22"/>
          <w:szCs w:val="22"/>
        </w:rPr>
        <w:t>:</w:t>
      </w:r>
      <w:r w:rsidR="00E0691D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</w:t>
      </w:r>
      <w:r w:rsidR="00236C99" w:rsidRPr="004E6069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6F2DD0" w:rsidRPr="006F2DD0">
        <w:rPr>
          <w:rFonts w:asciiTheme="minorHAnsi" w:hAnsiTheme="minorHAnsi" w:cstheme="minorHAnsi"/>
          <w:sz w:val="22"/>
          <w:szCs w:val="22"/>
        </w:rPr>
        <w:t>.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4C403452" w:rsidR="00D13FDB" w:rsidRPr="00FA1A7E" w:rsidRDefault="004E6609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1C7297" w:rsidRDefault="00AB12F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B365" w14:textId="77777777" w:rsidR="00AB12F6" w:rsidRDefault="00AB12F6">
      <w:r>
        <w:separator/>
      </w:r>
    </w:p>
    <w:p w14:paraId="14CFDC59" w14:textId="77777777" w:rsidR="00AB12F6" w:rsidRDefault="00AB12F6"/>
  </w:endnote>
  <w:endnote w:type="continuationSeparator" w:id="0">
    <w:p w14:paraId="406065D7" w14:textId="77777777" w:rsidR="00AB12F6" w:rsidRDefault="00AB12F6">
      <w:r>
        <w:continuationSeparator/>
      </w:r>
    </w:p>
    <w:p w14:paraId="4D2FB336" w14:textId="77777777" w:rsidR="00AB12F6" w:rsidRDefault="00AB12F6"/>
  </w:endnote>
  <w:endnote w:type="continuationNotice" w:id="1">
    <w:p w14:paraId="6A0C69D7" w14:textId="77777777" w:rsidR="00AB12F6" w:rsidRDefault="00AB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1976" w14:textId="77777777" w:rsidR="00AB12F6" w:rsidRDefault="00AB12F6">
      <w:r>
        <w:separator/>
      </w:r>
    </w:p>
    <w:p w14:paraId="4E9873BF" w14:textId="77777777" w:rsidR="00AB12F6" w:rsidRDefault="00AB12F6"/>
  </w:footnote>
  <w:footnote w:type="continuationSeparator" w:id="0">
    <w:p w14:paraId="311A5E38" w14:textId="77777777" w:rsidR="00AB12F6" w:rsidRDefault="00AB12F6">
      <w:r>
        <w:continuationSeparator/>
      </w:r>
    </w:p>
    <w:p w14:paraId="5B9D4696" w14:textId="77777777" w:rsidR="00AB12F6" w:rsidRDefault="00AB12F6"/>
  </w:footnote>
  <w:footnote w:type="continuationNotice" w:id="1">
    <w:p w14:paraId="7ACA85F6" w14:textId="77777777" w:rsidR="00AB12F6" w:rsidRDefault="00AB12F6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42165144" w:rsidR="0086218C" w:rsidRPr="006C74E3" w:rsidRDefault="0086218C" w:rsidP="0086218C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6C74E3">
      <w:rPr>
        <w:rFonts w:asciiTheme="minorHAnsi" w:hAnsiTheme="minorHAnsi" w:cstheme="minorHAnsi"/>
        <w:b/>
        <w:i/>
        <w:iCs/>
        <w:sz w:val="16"/>
        <w:szCs w:val="16"/>
      </w:rPr>
      <w:t>Formularz ofert</w:t>
    </w:r>
    <w:r w:rsidR="00DD1C0C">
      <w:rPr>
        <w:rFonts w:asciiTheme="minorHAnsi" w:hAnsiTheme="minorHAnsi" w:cstheme="minorHAnsi"/>
        <w:b/>
        <w:i/>
        <w:iCs/>
        <w:sz w:val="16"/>
        <w:szCs w:val="16"/>
      </w:rPr>
      <w:t>owy</w:t>
    </w:r>
  </w:p>
  <w:p w14:paraId="0A7E5BD7" w14:textId="77777777" w:rsidR="001F0DAF" w:rsidRPr="001F0DAF" w:rsidRDefault="001F0DAF" w:rsidP="001F0DAF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47684AC5" w14:textId="2C95FE41" w:rsidR="0086218C" w:rsidRPr="001F0DAF" w:rsidRDefault="001F0DAF" w:rsidP="001F0DAF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897789654">
    <w:abstractNumId w:val="37"/>
  </w:num>
  <w:num w:numId="2" w16cid:durableId="802843722">
    <w:abstractNumId w:val="53"/>
  </w:num>
  <w:num w:numId="3" w16cid:durableId="1244878535">
    <w:abstractNumId w:val="51"/>
  </w:num>
  <w:num w:numId="4" w16cid:durableId="941306712">
    <w:abstractNumId w:val="54"/>
  </w:num>
  <w:num w:numId="5" w16cid:durableId="1132864560">
    <w:abstractNumId w:val="48"/>
  </w:num>
  <w:num w:numId="6" w16cid:durableId="712967740">
    <w:abstractNumId w:val="39"/>
  </w:num>
  <w:num w:numId="7" w16cid:durableId="982807980">
    <w:abstractNumId w:val="47"/>
  </w:num>
  <w:num w:numId="8" w16cid:durableId="929972073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39D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2F6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2022-04-04T08:16:00Z</dcterms:created>
  <dcterms:modified xsi:type="dcterms:W3CDTF">2022-04-04T08:16:00Z</dcterms:modified>
</cp:coreProperties>
</file>